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Heading 1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Petersburg Borough</w:t>
        <w:tab/>
        <w:tab/>
        <w:tab/>
        <w:tab/>
        <w:tab/>
        <w:tab/>
        <w:t xml:space="preserve">                      </w:t>
      </w:r>
      <w:r>
        <w:rPr>
          <w:rtl w:val="0"/>
        </w:rPr>
        <w:drawing>
          <wp:inline distT="0" distB="0" distL="0" distR="0">
            <wp:extent cx="1411285" cy="6739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tersburg logo (color) comm_dev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85" cy="673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Community &amp; Economic Development</w:t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P.O. Box 329</w:t>
        <w:tab/>
        <w:tab/>
        <w:tab/>
        <w:tab/>
        <w:tab/>
        <w:tab/>
        <w:tab/>
        <w:tab/>
        <w:tab/>
        <w:t>PHONE (907) 772-4533</w:t>
        <w:tab/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Petersburg, AK 99833</w:t>
        <w:tab/>
        <w:tab/>
        <w:tab/>
        <w:tab/>
        <w:tab/>
        <w:tab/>
        <w:tab/>
        <w:tab/>
        <w:t>FAX (907) 772-4876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rtl w:val="0"/>
        </w:rPr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Application No: ____________________</w:t>
        <w:tab/>
        <w:t>Date Received: _____________________________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Fee Collected: ______________________</w:t>
        <w:tab/>
        <w:t>Received By: 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Ref to Assembly: ____________________    Ordinance No: 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Heading 2"/>
        <w:rPr>
          <w:rtl w:val="0"/>
        </w:rPr>
      </w:pPr>
      <w:r>
        <w:rPr>
          <w:rFonts w:ascii="Times New Roman Bold" w:cs="Arial Unicode MS" w:hAnsi="Arial Unicode MS" w:eastAsia="Arial Unicode MS"/>
          <w:rtl w:val="0"/>
          <w:lang w:val="en-US"/>
        </w:rPr>
        <w:t>APPLICATION FOR VACATION OF PUBLIC EASEMENT/LANDS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Petitioner(s): ___________________________    _____________________________________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Address: ______________________________     _____________________________________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Phone Number(s):_______________________    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Petitioners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’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Representative (Sub-divider, if any) and/or Registered Engineer or Land </w:t>
        <w:tab/>
        <w:t>Surveyor: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Name(s):_________________________     _____________________________________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Address: _________________________     ____________________________________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Phone Number(s):__________________    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(we) do hereby apply for vacation of borough owned easement/land in accordance with the provisions of the Subdivision Ordinance.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I(we) are the owners of the real estate which borders said area, which is generally described as: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___________________________, affronting  Lots______________ Blocks________________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Township_______________ Section________ T._______ R._______ Copper River Meridian.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Parcel ID#__________________ (Legal Description/Copy of Plat Attached Hereto)</w:t>
      </w:r>
    </w:p>
    <w:p>
      <w:pPr>
        <w:pStyle w:val="Normal"/>
        <w:rPr>
          <w:rtl w:val="0"/>
        </w:rPr>
      </w:pPr>
    </w:p>
    <w:p>
      <w:pPr>
        <w:pStyle w:val="Body Text 2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Signature of Owner(s)______________________________________________________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______________________________________________________</w:t>
      </w:r>
    </w:p>
    <w:p>
      <w:pPr>
        <w:pStyle w:val="Heading 3"/>
        <w:rPr>
          <w:rtl w:val="0"/>
        </w:rPr>
      </w:pPr>
    </w:p>
    <w:p>
      <w:pPr>
        <w:pStyle w:val="Normal"/>
      </w:pPr>
      <w:r>
        <w:rPr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17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